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48C3" w14:textId="2CF41507" w:rsidR="007531B9" w:rsidRPr="00AD0282" w:rsidRDefault="00844BAB" w:rsidP="00573347">
      <w:pPr>
        <w:spacing w:after="0" w:line="240" w:lineRule="auto"/>
        <w:rPr>
          <w:rFonts w:ascii="Roboto" w:hAnsi="Roboto"/>
        </w:rPr>
      </w:pPr>
      <w:r w:rsidRPr="195DE5F9">
        <w:rPr>
          <w:rFonts w:ascii="Roboto" w:hAnsi="Roboto"/>
          <w:b/>
          <w:bCs/>
        </w:rPr>
        <w:t>POSITION DESCRIPTION</w:t>
      </w:r>
      <w:r>
        <w:br/>
      </w:r>
      <w:r>
        <w:br/>
      </w:r>
      <w:r w:rsidRPr="195DE5F9">
        <w:rPr>
          <w:rFonts w:ascii="Roboto" w:hAnsi="Roboto"/>
        </w:rPr>
        <w:t xml:space="preserve">Title: </w:t>
      </w:r>
      <w:r w:rsidR="003669AE" w:rsidRPr="195DE5F9">
        <w:rPr>
          <w:rFonts w:ascii="Roboto" w:hAnsi="Roboto"/>
        </w:rPr>
        <w:t xml:space="preserve">Payroll </w:t>
      </w:r>
      <w:r w:rsidR="035A690A" w:rsidRPr="195DE5F9">
        <w:rPr>
          <w:rFonts w:ascii="Roboto" w:hAnsi="Roboto"/>
        </w:rPr>
        <w:t>and</w:t>
      </w:r>
      <w:r w:rsidR="003669AE" w:rsidRPr="195DE5F9">
        <w:rPr>
          <w:rFonts w:ascii="Roboto" w:hAnsi="Roboto"/>
        </w:rPr>
        <w:t xml:space="preserve"> P&amp;C Coor</w:t>
      </w:r>
      <w:r w:rsidR="00E32AFE" w:rsidRPr="195DE5F9">
        <w:rPr>
          <w:rFonts w:ascii="Roboto" w:hAnsi="Roboto"/>
        </w:rPr>
        <w:t>dinator</w:t>
      </w:r>
    </w:p>
    <w:p w14:paraId="385E7DE9" w14:textId="79B73F22" w:rsidR="005E514D" w:rsidRPr="00AD0282" w:rsidRDefault="00573347" w:rsidP="00573347">
      <w:pPr>
        <w:spacing w:after="0" w:line="240" w:lineRule="auto"/>
        <w:rPr>
          <w:rFonts w:ascii="Roboto" w:hAnsi="Roboto"/>
        </w:rPr>
      </w:pPr>
      <w:r w:rsidRPr="00AD0282">
        <w:rPr>
          <w:rFonts w:ascii="Roboto" w:hAnsi="Roboto"/>
        </w:rPr>
        <w:t>Status: Fulltime Permanent</w:t>
      </w:r>
      <w:r w:rsidR="00844BAB" w:rsidRPr="00AD0282">
        <w:rPr>
          <w:rFonts w:ascii="Roboto" w:hAnsi="Roboto"/>
        </w:rPr>
        <w:br/>
        <w:t xml:space="preserve">Classification: HEW </w:t>
      </w:r>
      <w:r w:rsidR="00CA0EF6" w:rsidRPr="00AD0282">
        <w:rPr>
          <w:rFonts w:ascii="Roboto" w:hAnsi="Roboto"/>
        </w:rPr>
        <w:t>5</w:t>
      </w:r>
      <w:r w:rsidR="00844BAB" w:rsidRPr="00AD0282">
        <w:rPr>
          <w:rFonts w:ascii="Roboto" w:hAnsi="Roboto"/>
        </w:rPr>
        <w:br/>
        <w:t xml:space="preserve">Reports to: </w:t>
      </w:r>
      <w:r w:rsidR="00CA0EF6" w:rsidRPr="00AD0282">
        <w:rPr>
          <w:rFonts w:ascii="Roboto" w:hAnsi="Roboto"/>
        </w:rPr>
        <w:t xml:space="preserve">Head </w:t>
      </w:r>
      <w:r w:rsidR="004A2EAB" w:rsidRPr="00AD0282">
        <w:rPr>
          <w:rFonts w:ascii="Roboto" w:hAnsi="Roboto"/>
        </w:rPr>
        <w:t xml:space="preserve">of People </w:t>
      </w:r>
      <w:r w:rsidR="00836548" w:rsidRPr="00AD0282">
        <w:rPr>
          <w:rFonts w:ascii="Roboto" w:hAnsi="Roboto"/>
        </w:rPr>
        <w:t>&amp;</w:t>
      </w:r>
      <w:r w:rsidR="004A2EAB" w:rsidRPr="00AD0282">
        <w:rPr>
          <w:rFonts w:ascii="Roboto" w:hAnsi="Roboto"/>
        </w:rPr>
        <w:t xml:space="preserve"> Culture</w:t>
      </w:r>
      <w:r w:rsidR="00844BAB" w:rsidRPr="00AD0282">
        <w:rPr>
          <w:rFonts w:ascii="Roboto" w:hAnsi="Roboto"/>
        </w:rPr>
        <w:br/>
        <w:t>Direct reports: None</w:t>
      </w:r>
      <w:r w:rsidR="00844BAB" w:rsidRPr="00AD0282">
        <w:rPr>
          <w:rFonts w:ascii="Roboto" w:hAnsi="Roboto"/>
        </w:rPr>
        <w:br/>
        <w:t xml:space="preserve">Issue date: </w:t>
      </w:r>
      <w:r w:rsidR="00D66F63">
        <w:rPr>
          <w:rFonts w:ascii="Roboto" w:hAnsi="Roboto"/>
        </w:rPr>
        <w:t>July</w:t>
      </w:r>
      <w:r w:rsidR="00437BDD" w:rsidRPr="00AD0282">
        <w:rPr>
          <w:rFonts w:ascii="Roboto" w:hAnsi="Roboto"/>
        </w:rPr>
        <w:t xml:space="preserve"> 202</w:t>
      </w:r>
      <w:r w:rsidR="00E32AFE">
        <w:rPr>
          <w:rFonts w:ascii="Roboto" w:hAnsi="Roboto"/>
        </w:rPr>
        <w:t>5</w:t>
      </w:r>
    </w:p>
    <w:p w14:paraId="1C112BFD" w14:textId="77777777" w:rsidR="00844BAB" w:rsidRPr="00AD0282" w:rsidRDefault="00844BAB" w:rsidP="00844BAB">
      <w:pPr>
        <w:rPr>
          <w:rFonts w:ascii="Roboto" w:hAnsi="Roboto"/>
        </w:rPr>
      </w:pPr>
    </w:p>
    <w:p w14:paraId="59D1424E" w14:textId="77777777" w:rsidR="00844BAB" w:rsidRPr="00AD0282" w:rsidRDefault="00844BAB" w:rsidP="00844BAB">
      <w:pPr>
        <w:rPr>
          <w:rFonts w:ascii="Roboto" w:hAnsi="Roboto"/>
        </w:rPr>
        <w:sectPr w:rsidR="00844BAB" w:rsidRPr="00AD0282" w:rsidSect="001300FF">
          <w:headerReference w:type="default" r:id="rId11"/>
          <w:footerReference w:type="default" r:id="rId12"/>
          <w:pgSz w:w="11906" w:h="16838"/>
          <w:pgMar w:top="820" w:right="1440" w:bottom="1440" w:left="1440" w:header="708" w:footer="708" w:gutter="0"/>
          <w:cols w:space="708"/>
          <w:docGrid w:linePitch="360"/>
        </w:sectPr>
      </w:pPr>
    </w:p>
    <w:p w14:paraId="64911219" w14:textId="695043F8" w:rsidR="00372DE4" w:rsidRPr="00AD0282" w:rsidRDefault="00844BAB" w:rsidP="0097469E">
      <w:pPr>
        <w:rPr>
          <w:rFonts w:ascii="Roboto" w:hAnsi="Roboto" w:cs="Arial"/>
          <w:sz w:val="20"/>
          <w:szCs w:val="20"/>
        </w:rPr>
      </w:pPr>
      <w:r w:rsidRPr="00AD0282">
        <w:rPr>
          <w:rFonts w:ascii="Roboto" w:hAnsi="Roboto"/>
          <w:b/>
          <w:sz w:val="20"/>
          <w:szCs w:val="20"/>
        </w:rPr>
        <w:t>JOB PURPOSE</w:t>
      </w:r>
      <w:r w:rsidRPr="00AD0282">
        <w:rPr>
          <w:rFonts w:ascii="Roboto" w:hAnsi="Roboto"/>
          <w:b/>
          <w:sz w:val="20"/>
          <w:szCs w:val="20"/>
        </w:rPr>
        <w:br/>
      </w:r>
      <w:r w:rsidR="00D66F63" w:rsidRPr="00D66F63">
        <w:rPr>
          <w:rFonts w:ascii="Roboto" w:hAnsi="Roboto" w:cs="Arial"/>
          <w:sz w:val="20"/>
          <w:szCs w:val="20"/>
        </w:rPr>
        <w:t xml:space="preserve">The </w:t>
      </w:r>
      <w:r w:rsidR="00E32AFE">
        <w:rPr>
          <w:rFonts w:ascii="Roboto" w:hAnsi="Roboto" w:cs="Arial"/>
          <w:sz w:val="20"/>
          <w:szCs w:val="20"/>
        </w:rPr>
        <w:t xml:space="preserve">Payroll and </w:t>
      </w:r>
      <w:r w:rsidR="00BC1CB5">
        <w:rPr>
          <w:rFonts w:ascii="Roboto" w:hAnsi="Roboto" w:cs="Arial"/>
          <w:sz w:val="20"/>
          <w:szCs w:val="20"/>
        </w:rPr>
        <w:t>P&amp;C</w:t>
      </w:r>
      <w:r w:rsidR="00D66F63" w:rsidRPr="00D66F63">
        <w:rPr>
          <w:rFonts w:ascii="Roboto" w:hAnsi="Roboto" w:cs="Arial"/>
          <w:sz w:val="20"/>
          <w:szCs w:val="20"/>
        </w:rPr>
        <w:t xml:space="preserve"> Coordinator is responsible for ensuring smooth and efficient operations within the People and Culture department. This role supports various HR functions including </w:t>
      </w:r>
      <w:r w:rsidR="00183BB4">
        <w:rPr>
          <w:rFonts w:ascii="Roboto" w:hAnsi="Roboto" w:cs="Arial"/>
          <w:sz w:val="20"/>
          <w:szCs w:val="20"/>
        </w:rPr>
        <w:t>accurate payroll processing</w:t>
      </w:r>
      <w:r w:rsidR="00D43278">
        <w:rPr>
          <w:rFonts w:ascii="Roboto" w:hAnsi="Roboto" w:cs="Arial"/>
          <w:sz w:val="20"/>
          <w:szCs w:val="20"/>
        </w:rPr>
        <w:t xml:space="preserve">, data integrity, </w:t>
      </w:r>
      <w:r w:rsidR="00D66F63">
        <w:rPr>
          <w:rFonts w:ascii="Roboto" w:hAnsi="Roboto" w:cs="Arial"/>
          <w:sz w:val="20"/>
          <w:szCs w:val="20"/>
        </w:rPr>
        <w:t>contract management</w:t>
      </w:r>
      <w:r w:rsidR="00D66F63" w:rsidRPr="00D66F63">
        <w:rPr>
          <w:rFonts w:ascii="Roboto" w:hAnsi="Roboto" w:cs="Arial"/>
          <w:sz w:val="20"/>
          <w:szCs w:val="20"/>
        </w:rPr>
        <w:t>, onboarding, employee relations, administration and compliance. The coordinator will work closely with managers and other team members to foster a positive and inclusive workplace culture</w:t>
      </w:r>
      <w:r w:rsidR="00181B19" w:rsidRPr="00AD0282">
        <w:rPr>
          <w:rFonts w:ascii="Roboto" w:hAnsi="Roboto" w:cs="Arial"/>
          <w:sz w:val="20"/>
          <w:szCs w:val="20"/>
        </w:rPr>
        <w:t xml:space="preserve">. </w:t>
      </w:r>
    </w:p>
    <w:p w14:paraId="5949BAF7" w14:textId="104F5E6B" w:rsidR="00844BAB" w:rsidRPr="00AD0282" w:rsidRDefault="00783D78" w:rsidP="0097469E">
      <w:pPr>
        <w:spacing w:after="0"/>
        <w:rPr>
          <w:rFonts w:ascii="Roboto" w:hAnsi="Roboto"/>
          <w:b/>
          <w:sz w:val="20"/>
          <w:szCs w:val="20"/>
        </w:rPr>
      </w:pPr>
      <w:r w:rsidRPr="00AD0282">
        <w:rPr>
          <w:rFonts w:ascii="Roboto" w:hAnsi="Roboto"/>
          <w:b/>
          <w:sz w:val="20"/>
          <w:szCs w:val="20"/>
        </w:rPr>
        <w:t>KEY RESPONSIBILITIES</w:t>
      </w:r>
    </w:p>
    <w:p w14:paraId="6E3D1B5A" w14:textId="65C982C5" w:rsidR="00261921" w:rsidRPr="00AD0282" w:rsidRDefault="00D66F63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 w:cs="Akzidenz-Grotesk Std Light"/>
          <w:color w:val="000000"/>
          <w:sz w:val="20"/>
          <w:szCs w:val="20"/>
        </w:rPr>
        <w:t>C</w:t>
      </w:r>
      <w:r w:rsidR="00261921" w:rsidRPr="00AD0282">
        <w:rPr>
          <w:rFonts w:ascii="Roboto" w:hAnsi="Roboto" w:cs="Akzidenz-Grotesk Std Light"/>
          <w:color w:val="000000"/>
          <w:sz w:val="20"/>
          <w:szCs w:val="20"/>
        </w:rPr>
        <w:t>ontract</w:t>
      </w:r>
      <w:r>
        <w:rPr>
          <w:rFonts w:ascii="Roboto" w:hAnsi="Roboto" w:cs="Akzidenz-Grotesk Std Light"/>
          <w:color w:val="000000"/>
          <w:sz w:val="20"/>
          <w:szCs w:val="20"/>
        </w:rPr>
        <w:t xml:space="preserve"> management</w:t>
      </w:r>
      <w:r w:rsidR="00A0278E">
        <w:rPr>
          <w:rFonts w:ascii="Roboto" w:hAnsi="Roboto" w:cs="Akzidenz-Grotesk Std Light"/>
          <w:color w:val="000000"/>
          <w:sz w:val="20"/>
          <w:szCs w:val="20"/>
        </w:rPr>
        <w:t>, onboarding and offboarding</w:t>
      </w:r>
      <w:r w:rsidR="00261921" w:rsidRPr="00AD0282">
        <w:rPr>
          <w:rFonts w:ascii="Roboto" w:hAnsi="Roboto" w:cs="Akzidenz-Grotesk Std Light"/>
          <w:color w:val="000000"/>
          <w:sz w:val="20"/>
          <w:szCs w:val="20"/>
        </w:rPr>
        <w:t xml:space="preserve"> </w:t>
      </w:r>
      <w:r w:rsidR="001276ED" w:rsidRPr="00AD0282">
        <w:rPr>
          <w:rFonts w:ascii="Roboto" w:hAnsi="Roboto" w:cs="Akzidenz-Grotesk Std Light"/>
          <w:color w:val="000000"/>
          <w:sz w:val="20"/>
          <w:szCs w:val="20"/>
        </w:rPr>
        <w:t xml:space="preserve">for </w:t>
      </w:r>
      <w:r w:rsidR="002B7116" w:rsidRPr="00AD0282">
        <w:rPr>
          <w:rFonts w:ascii="Roboto" w:hAnsi="Roboto" w:cs="Akzidenz-Grotesk Std Light"/>
          <w:color w:val="000000"/>
          <w:sz w:val="20"/>
          <w:szCs w:val="20"/>
        </w:rPr>
        <w:t>permanent</w:t>
      </w:r>
      <w:r w:rsidR="009C0F34" w:rsidRPr="00AD0282">
        <w:rPr>
          <w:rFonts w:ascii="Roboto" w:hAnsi="Roboto" w:cs="Akzidenz-Grotesk Std Light"/>
          <w:color w:val="000000"/>
          <w:sz w:val="20"/>
          <w:szCs w:val="20"/>
        </w:rPr>
        <w:t xml:space="preserve"> employees</w:t>
      </w:r>
      <w:r w:rsidR="002B7116" w:rsidRPr="00AD0282">
        <w:rPr>
          <w:rFonts w:ascii="Roboto" w:hAnsi="Roboto" w:cs="Akzidenz-Grotesk Std Light"/>
          <w:color w:val="000000"/>
          <w:sz w:val="20"/>
          <w:szCs w:val="20"/>
        </w:rPr>
        <w:t xml:space="preserve">, </w:t>
      </w:r>
      <w:r w:rsidR="00261921" w:rsidRPr="00AD0282">
        <w:rPr>
          <w:rFonts w:ascii="Roboto" w:hAnsi="Roboto" w:cs="Akzidenz-Grotesk Std Light"/>
          <w:color w:val="000000"/>
          <w:sz w:val="20"/>
          <w:szCs w:val="20"/>
        </w:rPr>
        <w:t xml:space="preserve">sessional </w:t>
      </w:r>
      <w:r w:rsidR="00750A2D" w:rsidRPr="00AD0282">
        <w:rPr>
          <w:rFonts w:ascii="Roboto" w:hAnsi="Roboto" w:cs="Akzidenz-Grotesk Std Light"/>
          <w:color w:val="000000"/>
          <w:sz w:val="20"/>
          <w:szCs w:val="20"/>
        </w:rPr>
        <w:t>lecturers</w:t>
      </w:r>
      <w:r w:rsidR="00CA0EF6" w:rsidRPr="00AD0282">
        <w:rPr>
          <w:rFonts w:ascii="Roboto" w:hAnsi="Roboto" w:cs="Akzidenz-Grotesk Std Light"/>
          <w:color w:val="000000"/>
          <w:sz w:val="20"/>
          <w:szCs w:val="20"/>
        </w:rPr>
        <w:t>, short course</w:t>
      </w:r>
      <w:r w:rsidR="002B7116" w:rsidRPr="00AD0282">
        <w:rPr>
          <w:rFonts w:ascii="Roboto" w:hAnsi="Roboto" w:cs="Akzidenz-Grotesk Std Light"/>
          <w:color w:val="000000"/>
          <w:sz w:val="20"/>
          <w:szCs w:val="20"/>
        </w:rPr>
        <w:t xml:space="preserve"> tutor</w:t>
      </w:r>
      <w:r w:rsidR="0034282E" w:rsidRPr="00AD0282">
        <w:rPr>
          <w:rFonts w:ascii="Roboto" w:hAnsi="Roboto" w:cs="Akzidenz-Grotesk Std Light"/>
          <w:color w:val="000000"/>
          <w:sz w:val="20"/>
          <w:szCs w:val="20"/>
        </w:rPr>
        <w:t>s</w:t>
      </w:r>
      <w:r w:rsidR="00CA0EF6" w:rsidRPr="00AD0282">
        <w:rPr>
          <w:rFonts w:ascii="Roboto" w:hAnsi="Roboto" w:cs="Akzidenz-Grotesk Std Light"/>
          <w:color w:val="000000"/>
          <w:sz w:val="20"/>
          <w:szCs w:val="20"/>
        </w:rPr>
        <w:t xml:space="preserve">, casual </w:t>
      </w:r>
      <w:r w:rsidR="009C0F34" w:rsidRPr="00AD0282">
        <w:rPr>
          <w:rFonts w:ascii="Roboto" w:hAnsi="Roboto" w:cs="Akzidenz-Grotesk Std Light"/>
          <w:color w:val="000000"/>
          <w:sz w:val="20"/>
          <w:szCs w:val="20"/>
        </w:rPr>
        <w:t>employees</w:t>
      </w:r>
      <w:r w:rsidR="00CA0EF6" w:rsidRPr="00AD0282">
        <w:rPr>
          <w:rFonts w:ascii="Roboto" w:hAnsi="Roboto" w:cs="Akzidenz-Grotesk Std Light"/>
          <w:color w:val="000000"/>
          <w:sz w:val="20"/>
          <w:szCs w:val="20"/>
        </w:rPr>
        <w:t>, students</w:t>
      </w:r>
      <w:r w:rsidR="001276ED" w:rsidRPr="00AD0282">
        <w:rPr>
          <w:rFonts w:ascii="Roboto" w:hAnsi="Roboto" w:cs="Akzidenz-Grotesk Std Light"/>
          <w:color w:val="000000"/>
          <w:sz w:val="20"/>
          <w:szCs w:val="20"/>
        </w:rPr>
        <w:t>,</w:t>
      </w:r>
      <w:r w:rsidR="00CA0EF6" w:rsidRPr="00AD0282">
        <w:rPr>
          <w:rFonts w:ascii="Roboto" w:hAnsi="Roboto" w:cs="Akzidenz-Grotesk Std Light"/>
          <w:color w:val="000000"/>
          <w:sz w:val="20"/>
          <w:szCs w:val="20"/>
        </w:rPr>
        <w:t xml:space="preserve"> and models</w:t>
      </w:r>
      <w:r w:rsidR="001276ED" w:rsidRPr="00AD0282">
        <w:rPr>
          <w:rFonts w:ascii="Roboto" w:hAnsi="Roboto" w:cs="Akzidenz-Grotesk Std Light"/>
          <w:color w:val="000000"/>
          <w:sz w:val="20"/>
          <w:szCs w:val="20"/>
        </w:rPr>
        <w:t>.</w:t>
      </w:r>
    </w:p>
    <w:p w14:paraId="394F4BC0" w14:textId="1ECD9A1F" w:rsidR="00261921" w:rsidRDefault="00D66F63" w:rsidP="002720A8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 xml:space="preserve">Processing </w:t>
      </w:r>
      <w:r w:rsidR="007B0822">
        <w:rPr>
          <w:rFonts w:ascii="Roboto" w:hAnsi="Roboto" w:cs="Akzidenz-Grotesk Std Light"/>
          <w:color w:val="000000"/>
          <w:sz w:val="20"/>
          <w:szCs w:val="20"/>
        </w:rPr>
        <w:t xml:space="preserve">and reconcile fortnightly payroll in accordance with relevant Awards and legislative requirements, ensuring accuracy and timely reporting. </w:t>
      </w:r>
    </w:p>
    <w:p w14:paraId="414D66D7" w14:textId="7087E3E2" w:rsidR="00E7474E" w:rsidRDefault="00E7474E" w:rsidP="002720A8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 xml:space="preserve">Maintain and audit employee data across HRIS and payroll systems to ensure accuracy and compliance. </w:t>
      </w:r>
    </w:p>
    <w:p w14:paraId="76A10E04" w14:textId="770A77F6" w:rsidR="00E7474E" w:rsidRDefault="00E7474E" w:rsidP="002720A8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 xml:space="preserve">Generate </w:t>
      </w:r>
      <w:r w:rsidR="00F21A73">
        <w:rPr>
          <w:rFonts w:ascii="Roboto" w:hAnsi="Roboto" w:cs="Akzidenz-Grotesk Std Light"/>
          <w:color w:val="000000"/>
          <w:sz w:val="20"/>
          <w:szCs w:val="20"/>
        </w:rPr>
        <w:t>regular payroll metrics and insights to support strategic P&amp;C and Finance reporting</w:t>
      </w:r>
      <w:r w:rsidR="00A0278E">
        <w:rPr>
          <w:rFonts w:ascii="Roboto" w:hAnsi="Roboto" w:cs="Akzidenz-Grotesk Std Light"/>
          <w:color w:val="000000"/>
          <w:sz w:val="20"/>
          <w:szCs w:val="20"/>
        </w:rPr>
        <w:t xml:space="preserve"> and assist with workforce planning. </w:t>
      </w:r>
    </w:p>
    <w:p w14:paraId="4CE0D60B" w14:textId="3A27DBC7" w:rsidR="00B534DC" w:rsidRPr="00AD0282" w:rsidRDefault="00B534DC" w:rsidP="002720A8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>Assist employees in the resolution of employee relations and payroll questions.</w:t>
      </w:r>
    </w:p>
    <w:p w14:paraId="4E91F6EC" w14:textId="613635B4" w:rsidR="009C0F34" w:rsidRPr="00AD0282" w:rsidRDefault="00D66F63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>Monthly payroll reporting, year-end reporting and assisting finance with the annual audit.</w:t>
      </w:r>
    </w:p>
    <w:p w14:paraId="384ACCBF" w14:textId="41C8C7A0" w:rsidR="00FC5A48" w:rsidRDefault="00531FDC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>Implementing pr</w:t>
      </w:r>
      <w:r w:rsidR="00D66F63">
        <w:rPr>
          <w:rFonts w:ascii="Roboto" w:hAnsi="Roboto" w:cs="Akzidenz-Grotesk Std Light"/>
          <w:color w:val="000000"/>
          <w:sz w:val="20"/>
          <w:szCs w:val="20"/>
        </w:rPr>
        <w:t>ocess improvements</w:t>
      </w:r>
      <w:r>
        <w:rPr>
          <w:rFonts w:ascii="Roboto" w:hAnsi="Roboto" w:cs="Akzidenz-Grotesk Std Light"/>
          <w:color w:val="000000"/>
          <w:sz w:val="20"/>
          <w:szCs w:val="20"/>
        </w:rPr>
        <w:t xml:space="preserve"> and looking for ways to streamline P&amp;C operations</w:t>
      </w:r>
      <w:r w:rsidR="00D66F63">
        <w:rPr>
          <w:rFonts w:ascii="Roboto" w:hAnsi="Roboto" w:cs="Akzidenz-Grotesk Std Light"/>
          <w:color w:val="000000"/>
          <w:sz w:val="20"/>
          <w:szCs w:val="20"/>
        </w:rPr>
        <w:t>.</w:t>
      </w:r>
    </w:p>
    <w:p w14:paraId="43955723" w14:textId="50C2294C" w:rsidR="00D66F63" w:rsidRDefault="00D66F63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 xml:space="preserve">Coordinate background checks for new hires. </w:t>
      </w:r>
    </w:p>
    <w:p w14:paraId="6B3CDDED" w14:textId="70D1FD61" w:rsidR="00B534DC" w:rsidRPr="00AD0282" w:rsidRDefault="00B534DC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 w:cs="Akzidenz-Grotesk Std Light"/>
          <w:color w:val="000000"/>
          <w:sz w:val="20"/>
          <w:szCs w:val="20"/>
        </w:rPr>
        <w:t xml:space="preserve">Support the professional development of employees by coordinating training and development </w:t>
      </w:r>
      <w:r w:rsidR="00531FDC">
        <w:rPr>
          <w:rFonts w:ascii="Roboto" w:hAnsi="Roboto" w:cs="Akzidenz-Grotesk Std Light"/>
          <w:color w:val="000000"/>
          <w:sz w:val="20"/>
          <w:szCs w:val="20"/>
        </w:rPr>
        <w:t xml:space="preserve">opportunities </w:t>
      </w:r>
      <w:r>
        <w:rPr>
          <w:rFonts w:ascii="Roboto" w:hAnsi="Roboto" w:cs="Akzidenz-Grotesk Std Light"/>
          <w:color w:val="000000"/>
          <w:sz w:val="20"/>
          <w:szCs w:val="20"/>
        </w:rPr>
        <w:t xml:space="preserve">for staff individually and in groups. </w:t>
      </w:r>
    </w:p>
    <w:p w14:paraId="3A2C5918" w14:textId="049564E8" w:rsidR="005953E4" w:rsidRPr="00AD0282" w:rsidRDefault="005953E4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 w:cs="Akzidenz-Grotesk Std Light"/>
          <w:color w:val="000000"/>
          <w:sz w:val="20"/>
          <w:szCs w:val="20"/>
        </w:rPr>
        <w:t xml:space="preserve">Collaborate with </w:t>
      </w:r>
      <w:r w:rsidR="00725481" w:rsidRPr="00AD0282">
        <w:rPr>
          <w:rFonts w:ascii="Roboto" w:hAnsi="Roboto" w:cs="Akzidenz-Grotesk Std Light"/>
          <w:color w:val="000000"/>
          <w:sz w:val="20"/>
          <w:szCs w:val="20"/>
        </w:rPr>
        <w:t>P&amp;C</w:t>
      </w:r>
      <w:r w:rsidR="000757A8" w:rsidRPr="00AD0282">
        <w:rPr>
          <w:rFonts w:ascii="Roboto" w:hAnsi="Roboto" w:cs="Akzidenz-Grotesk Std Light"/>
          <w:color w:val="000000"/>
          <w:sz w:val="20"/>
          <w:szCs w:val="20"/>
        </w:rPr>
        <w:t xml:space="preserve"> team to implement strategies that promote diversity, equity and inclusion throughout the organisation. </w:t>
      </w:r>
    </w:p>
    <w:p w14:paraId="597270BF" w14:textId="03735687" w:rsidR="00725481" w:rsidRPr="00AD0282" w:rsidRDefault="00725481" w:rsidP="00261921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 w:cs="Akzidenz-Grotesk Std Light"/>
          <w:color w:val="000000"/>
          <w:sz w:val="20"/>
          <w:szCs w:val="20"/>
        </w:rPr>
        <w:t xml:space="preserve">Support people-related projects and initiatives aimed at enhancing the employee experience. </w:t>
      </w:r>
    </w:p>
    <w:p w14:paraId="74489422" w14:textId="5EFE92B0" w:rsidR="007E1E4A" w:rsidRPr="00AD0282" w:rsidRDefault="007E1E4A" w:rsidP="001300FF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/>
          <w:sz w:val="20"/>
          <w:szCs w:val="20"/>
          <w:lang w:eastAsia="en-AU"/>
        </w:rPr>
        <w:t>Coordin</w:t>
      </w:r>
      <w:r w:rsidR="009C0F34" w:rsidRPr="00AD0282">
        <w:rPr>
          <w:rFonts w:ascii="Roboto" w:hAnsi="Roboto"/>
          <w:sz w:val="20"/>
          <w:szCs w:val="20"/>
          <w:lang w:eastAsia="en-AU"/>
        </w:rPr>
        <w:t>ate</w:t>
      </w:r>
      <w:r w:rsidRPr="00AD0282">
        <w:rPr>
          <w:rFonts w:ascii="Roboto" w:hAnsi="Roboto"/>
          <w:sz w:val="20"/>
          <w:szCs w:val="20"/>
          <w:lang w:eastAsia="en-AU"/>
        </w:rPr>
        <w:t xml:space="preserve"> the </w:t>
      </w:r>
      <w:r w:rsidR="00FB0A30" w:rsidRPr="00AD0282">
        <w:rPr>
          <w:rFonts w:ascii="Roboto" w:hAnsi="Roboto"/>
          <w:sz w:val="20"/>
          <w:szCs w:val="20"/>
          <w:lang w:eastAsia="en-AU"/>
        </w:rPr>
        <w:t xml:space="preserve">Life </w:t>
      </w:r>
      <w:r w:rsidRPr="00AD0282">
        <w:rPr>
          <w:rFonts w:ascii="Roboto" w:hAnsi="Roboto"/>
          <w:sz w:val="20"/>
          <w:szCs w:val="20"/>
          <w:lang w:eastAsia="en-AU"/>
        </w:rPr>
        <w:t>Model Recruitment process and manag</w:t>
      </w:r>
      <w:r w:rsidR="00531FDC">
        <w:rPr>
          <w:rFonts w:ascii="Roboto" w:hAnsi="Roboto"/>
          <w:sz w:val="20"/>
          <w:szCs w:val="20"/>
          <w:lang w:eastAsia="en-AU"/>
        </w:rPr>
        <w:t>e</w:t>
      </w:r>
      <w:r w:rsidRPr="00AD0282">
        <w:rPr>
          <w:rFonts w:ascii="Roboto" w:hAnsi="Roboto"/>
          <w:sz w:val="20"/>
          <w:szCs w:val="20"/>
          <w:lang w:eastAsia="en-AU"/>
        </w:rPr>
        <w:t xml:space="preserve"> the </w:t>
      </w:r>
      <w:r w:rsidR="00FB0A30" w:rsidRPr="00AD0282">
        <w:rPr>
          <w:rFonts w:ascii="Roboto" w:hAnsi="Roboto"/>
          <w:sz w:val="20"/>
          <w:szCs w:val="20"/>
          <w:lang w:eastAsia="en-AU"/>
        </w:rPr>
        <w:t xml:space="preserve">Life </w:t>
      </w:r>
      <w:r w:rsidRPr="00AD0282">
        <w:rPr>
          <w:rFonts w:ascii="Roboto" w:hAnsi="Roboto"/>
          <w:sz w:val="20"/>
          <w:szCs w:val="20"/>
          <w:lang w:eastAsia="en-AU"/>
        </w:rPr>
        <w:t>Model roster booking system</w:t>
      </w:r>
      <w:r w:rsidR="00531FDC">
        <w:rPr>
          <w:rFonts w:ascii="Roboto" w:hAnsi="Roboto"/>
          <w:sz w:val="20"/>
          <w:szCs w:val="20"/>
          <w:lang w:eastAsia="en-AU"/>
        </w:rPr>
        <w:t xml:space="preserve"> (training provided)</w:t>
      </w:r>
      <w:r w:rsidRPr="00AD0282">
        <w:rPr>
          <w:rFonts w:ascii="Roboto" w:hAnsi="Roboto"/>
          <w:sz w:val="20"/>
          <w:szCs w:val="20"/>
          <w:lang w:eastAsia="en-AU"/>
        </w:rPr>
        <w:t>.</w:t>
      </w:r>
    </w:p>
    <w:p w14:paraId="17AF3C1A" w14:textId="66A962E8" w:rsidR="007E1E4A" w:rsidRPr="00531FDC" w:rsidRDefault="007E3462" w:rsidP="001300FF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/>
          <w:sz w:val="20"/>
          <w:szCs w:val="20"/>
          <w:lang w:eastAsia="en-AU"/>
        </w:rPr>
        <w:t>C</w:t>
      </w:r>
      <w:r w:rsidR="00C36EE7" w:rsidRPr="00AD0282">
        <w:rPr>
          <w:rFonts w:ascii="Roboto" w:hAnsi="Roboto"/>
          <w:sz w:val="20"/>
          <w:szCs w:val="20"/>
          <w:lang w:eastAsia="en-AU"/>
        </w:rPr>
        <w:t>oordinat</w:t>
      </w:r>
      <w:r w:rsidRPr="00AD0282">
        <w:rPr>
          <w:rFonts w:ascii="Roboto" w:hAnsi="Roboto"/>
          <w:sz w:val="20"/>
          <w:szCs w:val="20"/>
          <w:lang w:eastAsia="en-AU"/>
        </w:rPr>
        <w:t>e</w:t>
      </w:r>
      <w:r w:rsidR="00C36EE7" w:rsidRPr="00AD0282">
        <w:rPr>
          <w:rFonts w:ascii="Roboto" w:hAnsi="Roboto"/>
          <w:sz w:val="20"/>
          <w:szCs w:val="20"/>
          <w:lang w:eastAsia="en-AU"/>
        </w:rPr>
        <w:t xml:space="preserve"> the recruitment and induction of </w:t>
      </w:r>
      <w:r w:rsidR="009C0F34" w:rsidRPr="00AD0282">
        <w:rPr>
          <w:rFonts w:ascii="Roboto" w:hAnsi="Roboto"/>
          <w:sz w:val="20"/>
          <w:szCs w:val="20"/>
          <w:lang w:eastAsia="en-AU"/>
        </w:rPr>
        <w:t xml:space="preserve">the </w:t>
      </w:r>
      <w:r w:rsidR="00C36EE7" w:rsidRPr="00AD0282">
        <w:rPr>
          <w:rFonts w:ascii="Roboto" w:hAnsi="Roboto"/>
          <w:sz w:val="20"/>
          <w:szCs w:val="20"/>
          <w:lang w:eastAsia="en-AU"/>
        </w:rPr>
        <w:t xml:space="preserve">Gallery </w:t>
      </w:r>
      <w:r w:rsidR="007E1E4A" w:rsidRPr="00AD0282">
        <w:rPr>
          <w:rFonts w:ascii="Roboto" w:hAnsi="Roboto"/>
          <w:sz w:val="20"/>
          <w:szCs w:val="20"/>
          <w:lang w:eastAsia="en-AU"/>
        </w:rPr>
        <w:t>Volunteers</w:t>
      </w:r>
      <w:r w:rsidR="00C36EE7" w:rsidRPr="00AD0282">
        <w:rPr>
          <w:rFonts w:ascii="Roboto" w:hAnsi="Roboto"/>
          <w:sz w:val="20"/>
          <w:szCs w:val="20"/>
          <w:lang w:eastAsia="en-AU"/>
        </w:rPr>
        <w:t>.</w:t>
      </w:r>
    </w:p>
    <w:p w14:paraId="42C1417D" w14:textId="101F384C" w:rsidR="00531FDC" w:rsidRPr="00AD0282" w:rsidRDefault="00531FDC" w:rsidP="001300FF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/>
          <w:sz w:val="20"/>
          <w:szCs w:val="20"/>
          <w:lang w:eastAsia="en-AU"/>
        </w:rPr>
        <w:t xml:space="preserve">Oversee the Student Crew that are employed casually to support internal and external events on the campus. </w:t>
      </w:r>
    </w:p>
    <w:p w14:paraId="292A7222" w14:textId="6EC13183" w:rsidR="00593DF1" w:rsidRPr="00AD0282" w:rsidRDefault="00593DF1" w:rsidP="00261921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Roboto" w:hAnsi="Roboto"/>
          <w:sz w:val="20"/>
          <w:szCs w:val="20"/>
          <w:lang w:eastAsia="en-AU"/>
        </w:rPr>
      </w:pPr>
      <w:r w:rsidRPr="00AD0282">
        <w:rPr>
          <w:rFonts w:ascii="Roboto" w:hAnsi="Roboto"/>
          <w:sz w:val="20"/>
          <w:szCs w:val="20"/>
          <w:lang w:eastAsia="en-AU"/>
        </w:rPr>
        <w:t>Provid</w:t>
      </w:r>
      <w:r w:rsidR="007E3462" w:rsidRPr="00AD0282">
        <w:rPr>
          <w:rFonts w:ascii="Roboto" w:hAnsi="Roboto"/>
          <w:sz w:val="20"/>
          <w:szCs w:val="20"/>
          <w:lang w:eastAsia="en-AU"/>
        </w:rPr>
        <w:t>e</w:t>
      </w:r>
      <w:r w:rsidRPr="00AD0282">
        <w:rPr>
          <w:rFonts w:ascii="Roboto" w:hAnsi="Roboto"/>
          <w:sz w:val="20"/>
          <w:szCs w:val="20"/>
          <w:lang w:eastAsia="en-AU"/>
        </w:rPr>
        <w:t xml:space="preserve"> administrative assistan</w:t>
      </w:r>
      <w:r w:rsidR="002C2E66" w:rsidRPr="00AD0282">
        <w:rPr>
          <w:rFonts w:ascii="Roboto" w:hAnsi="Roboto"/>
          <w:sz w:val="20"/>
          <w:szCs w:val="20"/>
          <w:lang w:eastAsia="en-AU"/>
        </w:rPr>
        <w:t>ce</w:t>
      </w:r>
      <w:r w:rsidRPr="00AD0282">
        <w:rPr>
          <w:rFonts w:ascii="Roboto" w:hAnsi="Roboto"/>
          <w:sz w:val="20"/>
          <w:szCs w:val="20"/>
          <w:lang w:eastAsia="en-AU"/>
        </w:rPr>
        <w:t xml:space="preserve"> to the </w:t>
      </w:r>
      <w:r w:rsidR="00A308D5" w:rsidRPr="00AD0282">
        <w:rPr>
          <w:rFonts w:ascii="Roboto" w:hAnsi="Roboto"/>
          <w:sz w:val="20"/>
          <w:szCs w:val="20"/>
          <w:lang w:eastAsia="en-AU"/>
        </w:rPr>
        <w:t xml:space="preserve">Head of </w:t>
      </w:r>
      <w:r w:rsidR="00427B49" w:rsidRPr="00AD0282">
        <w:rPr>
          <w:rFonts w:ascii="Roboto" w:hAnsi="Roboto"/>
          <w:sz w:val="20"/>
          <w:szCs w:val="20"/>
          <w:lang w:eastAsia="en-AU"/>
        </w:rPr>
        <w:t>P</w:t>
      </w:r>
      <w:r w:rsidR="008377D6" w:rsidRPr="00AD0282">
        <w:rPr>
          <w:rFonts w:ascii="Roboto" w:hAnsi="Roboto"/>
          <w:sz w:val="20"/>
          <w:szCs w:val="20"/>
          <w:lang w:eastAsia="en-AU"/>
        </w:rPr>
        <w:t>eople</w:t>
      </w:r>
      <w:r w:rsidR="002B7116" w:rsidRPr="00AD0282">
        <w:rPr>
          <w:rFonts w:ascii="Roboto" w:hAnsi="Roboto"/>
          <w:sz w:val="20"/>
          <w:szCs w:val="20"/>
          <w:lang w:eastAsia="en-AU"/>
        </w:rPr>
        <w:t xml:space="preserve"> </w:t>
      </w:r>
      <w:r w:rsidR="00427B49" w:rsidRPr="00AD0282">
        <w:rPr>
          <w:rFonts w:ascii="Roboto" w:hAnsi="Roboto"/>
          <w:sz w:val="20"/>
          <w:szCs w:val="20"/>
          <w:lang w:eastAsia="en-AU"/>
        </w:rPr>
        <w:t>&amp;</w:t>
      </w:r>
      <w:r w:rsidR="002B7116" w:rsidRPr="00AD0282">
        <w:rPr>
          <w:rFonts w:ascii="Roboto" w:hAnsi="Roboto"/>
          <w:sz w:val="20"/>
          <w:szCs w:val="20"/>
          <w:lang w:eastAsia="en-AU"/>
        </w:rPr>
        <w:t xml:space="preserve"> </w:t>
      </w:r>
      <w:r w:rsidR="00427B49" w:rsidRPr="00AD0282">
        <w:rPr>
          <w:rFonts w:ascii="Roboto" w:hAnsi="Roboto"/>
          <w:sz w:val="20"/>
          <w:szCs w:val="20"/>
          <w:lang w:eastAsia="en-AU"/>
        </w:rPr>
        <w:t>C</w:t>
      </w:r>
      <w:r w:rsidR="008377D6" w:rsidRPr="00AD0282">
        <w:rPr>
          <w:rFonts w:ascii="Roboto" w:hAnsi="Roboto"/>
          <w:sz w:val="20"/>
          <w:szCs w:val="20"/>
          <w:lang w:eastAsia="en-AU"/>
        </w:rPr>
        <w:t>ulture</w:t>
      </w:r>
      <w:r w:rsidRPr="00AD0282">
        <w:rPr>
          <w:rFonts w:ascii="Roboto" w:hAnsi="Roboto"/>
          <w:sz w:val="20"/>
          <w:szCs w:val="20"/>
          <w:lang w:eastAsia="en-AU"/>
        </w:rPr>
        <w:t xml:space="preserve"> as needed. </w:t>
      </w:r>
    </w:p>
    <w:p w14:paraId="49325EBA" w14:textId="5677389E" w:rsidR="00593DF1" w:rsidRPr="00AD0282" w:rsidRDefault="00593DF1" w:rsidP="001300FF">
      <w:pPr>
        <w:pStyle w:val="ListParagraph"/>
        <w:numPr>
          <w:ilvl w:val="0"/>
          <w:numId w:val="3"/>
        </w:num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 w:cs="Akzidenz-Grotesk Std Light"/>
          <w:color w:val="000000"/>
          <w:sz w:val="20"/>
          <w:szCs w:val="20"/>
        </w:rPr>
        <w:t>Any other ad hoc duties as required.</w:t>
      </w:r>
    </w:p>
    <w:p w14:paraId="26F98CD7" w14:textId="77777777" w:rsidR="00593DF1" w:rsidRPr="00AD0282" w:rsidRDefault="00593DF1" w:rsidP="00593DF1">
      <w:pPr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</w:p>
    <w:p w14:paraId="0DA0CDE6" w14:textId="77777777" w:rsidR="001300FF" w:rsidRPr="00AD0282" w:rsidRDefault="00783D78" w:rsidP="00AD0282">
      <w:pPr>
        <w:autoSpaceDE w:val="0"/>
        <w:autoSpaceDN w:val="0"/>
        <w:adjustRightInd w:val="0"/>
        <w:spacing w:after="0" w:line="240" w:lineRule="auto"/>
        <w:rPr>
          <w:rFonts w:ascii="Roboto" w:hAnsi="Roboto" w:cs="Akzidenz-Grotesk Std Med"/>
          <w:b/>
          <w:bCs/>
          <w:color w:val="000000"/>
          <w:sz w:val="20"/>
          <w:szCs w:val="20"/>
        </w:rPr>
      </w:pPr>
      <w:r w:rsidRPr="00AD0282">
        <w:rPr>
          <w:rFonts w:ascii="Roboto" w:hAnsi="Roboto" w:cs="Akzidenz-Grotesk Std Med"/>
          <w:b/>
          <w:bCs/>
          <w:color w:val="000000"/>
          <w:sz w:val="20"/>
          <w:szCs w:val="20"/>
        </w:rPr>
        <w:t>QUALIFICATIONS / EXPERIENCE</w:t>
      </w:r>
    </w:p>
    <w:p w14:paraId="6D079D49" w14:textId="77777777" w:rsidR="001300FF" w:rsidRPr="00AD0282" w:rsidRDefault="001300FF" w:rsidP="00AD0282">
      <w:pPr>
        <w:autoSpaceDE w:val="0"/>
        <w:autoSpaceDN w:val="0"/>
        <w:adjustRightInd w:val="0"/>
        <w:spacing w:after="0" w:line="240" w:lineRule="auto"/>
        <w:rPr>
          <w:rFonts w:ascii="Roboto" w:hAnsi="Roboto" w:cs="Akzidenz-Grotesk Std Med"/>
          <w:color w:val="000000"/>
          <w:sz w:val="20"/>
          <w:szCs w:val="20"/>
        </w:rPr>
      </w:pPr>
    </w:p>
    <w:p w14:paraId="629DADC8" w14:textId="70E169A4" w:rsidR="00382014" w:rsidRPr="00AD0282" w:rsidRDefault="00382014" w:rsidP="00AD02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/>
          <w:sz w:val="20"/>
          <w:szCs w:val="20"/>
          <w:lang w:eastAsia="en-AU"/>
        </w:rPr>
        <w:t>Relevant H</w:t>
      </w:r>
      <w:r w:rsidR="00FB0A30" w:rsidRPr="00AD0282">
        <w:rPr>
          <w:rFonts w:ascii="Roboto" w:hAnsi="Roboto"/>
          <w:sz w:val="20"/>
          <w:szCs w:val="20"/>
          <w:lang w:eastAsia="en-AU"/>
        </w:rPr>
        <w:t xml:space="preserve">uman </w:t>
      </w:r>
      <w:r w:rsidRPr="00AD0282">
        <w:rPr>
          <w:rFonts w:ascii="Roboto" w:hAnsi="Roboto"/>
          <w:sz w:val="20"/>
          <w:szCs w:val="20"/>
          <w:lang w:eastAsia="en-AU"/>
        </w:rPr>
        <w:t>R</w:t>
      </w:r>
      <w:r w:rsidR="00FB0A30" w:rsidRPr="00AD0282">
        <w:rPr>
          <w:rFonts w:ascii="Roboto" w:hAnsi="Roboto"/>
          <w:sz w:val="20"/>
          <w:szCs w:val="20"/>
          <w:lang w:eastAsia="en-AU"/>
        </w:rPr>
        <w:t>esources</w:t>
      </w:r>
      <w:r w:rsidRPr="00AD0282">
        <w:rPr>
          <w:rFonts w:ascii="Roboto" w:hAnsi="Roboto"/>
          <w:sz w:val="20"/>
          <w:szCs w:val="20"/>
          <w:lang w:eastAsia="en-AU"/>
        </w:rPr>
        <w:t xml:space="preserve"> / </w:t>
      </w:r>
      <w:r w:rsidR="007A791C" w:rsidRPr="00AD0282">
        <w:rPr>
          <w:rFonts w:ascii="Roboto" w:hAnsi="Roboto"/>
          <w:sz w:val="20"/>
          <w:szCs w:val="20"/>
          <w:lang w:eastAsia="en-AU"/>
        </w:rPr>
        <w:t xml:space="preserve">Accounting / </w:t>
      </w:r>
      <w:r w:rsidRPr="00AD0282">
        <w:rPr>
          <w:rFonts w:ascii="Roboto" w:hAnsi="Roboto"/>
          <w:sz w:val="20"/>
          <w:szCs w:val="20"/>
          <w:lang w:eastAsia="en-AU"/>
        </w:rPr>
        <w:t>Business qualifications.</w:t>
      </w:r>
    </w:p>
    <w:p w14:paraId="2CDCA1BC" w14:textId="2409860F" w:rsidR="008555AB" w:rsidRDefault="008555AB" w:rsidP="00A308D5">
      <w:pPr>
        <w:pStyle w:val="ListParagraph"/>
        <w:numPr>
          <w:ilvl w:val="0"/>
          <w:numId w:val="5"/>
        </w:numPr>
        <w:rPr>
          <w:rFonts w:ascii="Roboto" w:hAnsi="Roboto"/>
          <w:sz w:val="20"/>
          <w:szCs w:val="20"/>
          <w:lang w:eastAsia="en-AU"/>
        </w:rPr>
      </w:pPr>
      <w:r>
        <w:rPr>
          <w:rFonts w:ascii="Roboto" w:hAnsi="Roboto"/>
          <w:sz w:val="20"/>
          <w:szCs w:val="20"/>
          <w:lang w:eastAsia="en-AU"/>
        </w:rPr>
        <w:t xml:space="preserve">Demonstrated experience in reconciling payroll and identifying data anomalies. </w:t>
      </w:r>
    </w:p>
    <w:p w14:paraId="3EFE6A4D" w14:textId="4B699742" w:rsidR="00A308D5" w:rsidRPr="00AD0282" w:rsidRDefault="00A308D5" w:rsidP="00A308D5">
      <w:pPr>
        <w:pStyle w:val="ListParagraph"/>
        <w:numPr>
          <w:ilvl w:val="0"/>
          <w:numId w:val="5"/>
        </w:numPr>
        <w:rPr>
          <w:rFonts w:ascii="Roboto" w:hAnsi="Roboto"/>
          <w:sz w:val="20"/>
          <w:szCs w:val="20"/>
          <w:lang w:eastAsia="en-AU"/>
        </w:rPr>
      </w:pPr>
      <w:r w:rsidRPr="00AD0282">
        <w:rPr>
          <w:rFonts w:ascii="Roboto" w:hAnsi="Roboto"/>
          <w:sz w:val="20"/>
          <w:szCs w:val="20"/>
          <w:lang w:eastAsia="en-AU"/>
        </w:rPr>
        <w:t xml:space="preserve">Good understanding of Australian </w:t>
      </w:r>
      <w:r w:rsidR="000757A8" w:rsidRPr="00AD0282">
        <w:rPr>
          <w:rFonts w:ascii="Roboto" w:hAnsi="Roboto"/>
          <w:sz w:val="20"/>
          <w:szCs w:val="20"/>
          <w:lang w:eastAsia="en-AU"/>
        </w:rPr>
        <w:t xml:space="preserve">employment legislation and Awards. </w:t>
      </w:r>
    </w:p>
    <w:p w14:paraId="393B9337" w14:textId="43E2504A" w:rsidR="007A791C" w:rsidRDefault="005259B7" w:rsidP="007A791C">
      <w:pPr>
        <w:pStyle w:val="ListParagraph"/>
        <w:numPr>
          <w:ilvl w:val="0"/>
          <w:numId w:val="5"/>
        </w:numPr>
        <w:spacing w:after="240"/>
        <w:rPr>
          <w:rFonts w:ascii="Roboto" w:hAnsi="Roboto"/>
          <w:sz w:val="20"/>
          <w:szCs w:val="20"/>
          <w:lang w:eastAsia="en-AU"/>
        </w:rPr>
      </w:pPr>
      <w:r>
        <w:rPr>
          <w:rFonts w:ascii="Roboto" w:hAnsi="Roboto"/>
          <w:sz w:val="20"/>
          <w:szCs w:val="20"/>
          <w:lang w:eastAsia="en-AU"/>
        </w:rPr>
        <w:t xml:space="preserve">Strong attention to detail and proven ability to manage high-volume data sets with accuracy. </w:t>
      </w:r>
    </w:p>
    <w:p w14:paraId="3EA1BBFD" w14:textId="1AE9D41E" w:rsidR="00C92A05" w:rsidRPr="00AD0282" w:rsidRDefault="00C92A05" w:rsidP="007A791C">
      <w:pPr>
        <w:pStyle w:val="ListParagraph"/>
        <w:numPr>
          <w:ilvl w:val="0"/>
          <w:numId w:val="5"/>
        </w:numPr>
        <w:spacing w:after="240"/>
        <w:rPr>
          <w:rFonts w:ascii="Roboto" w:hAnsi="Roboto"/>
          <w:sz w:val="20"/>
          <w:szCs w:val="20"/>
          <w:lang w:eastAsia="en-AU"/>
        </w:rPr>
      </w:pPr>
      <w:r>
        <w:rPr>
          <w:rFonts w:ascii="Roboto" w:hAnsi="Roboto"/>
          <w:sz w:val="20"/>
          <w:szCs w:val="20"/>
          <w:lang w:eastAsia="en-AU"/>
        </w:rPr>
        <w:t xml:space="preserve">Experience with EOFY payroll processes, STP reporting and superannuation compliance. </w:t>
      </w:r>
    </w:p>
    <w:p w14:paraId="1E86ECEA" w14:textId="04351F02" w:rsidR="007A791C" w:rsidRPr="00367C45" w:rsidRDefault="007A791C" w:rsidP="007A79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/>
          <w:sz w:val="20"/>
          <w:szCs w:val="20"/>
          <w:lang w:eastAsia="en-AU"/>
        </w:rPr>
        <w:t xml:space="preserve">Ability to use Microsoft </w:t>
      </w:r>
      <w:r w:rsidR="00C92A05">
        <w:rPr>
          <w:rFonts w:ascii="Roboto" w:hAnsi="Roboto"/>
          <w:sz w:val="20"/>
          <w:szCs w:val="20"/>
          <w:lang w:eastAsia="en-AU"/>
        </w:rPr>
        <w:t>Excel</w:t>
      </w:r>
      <w:r w:rsidR="00FC57F9">
        <w:rPr>
          <w:rFonts w:ascii="Roboto" w:hAnsi="Roboto"/>
          <w:sz w:val="20"/>
          <w:szCs w:val="20"/>
          <w:lang w:eastAsia="en-AU"/>
        </w:rPr>
        <w:t xml:space="preserve"> </w:t>
      </w:r>
      <w:r w:rsidRPr="00AD0282">
        <w:rPr>
          <w:rFonts w:ascii="Roboto" w:hAnsi="Roboto"/>
          <w:sz w:val="20"/>
          <w:szCs w:val="20"/>
          <w:lang w:eastAsia="en-AU"/>
        </w:rPr>
        <w:t xml:space="preserve">and </w:t>
      </w:r>
      <w:r w:rsidR="00FC57F9">
        <w:rPr>
          <w:rFonts w:ascii="Roboto" w:hAnsi="Roboto"/>
          <w:sz w:val="20"/>
          <w:szCs w:val="20"/>
          <w:lang w:eastAsia="en-AU"/>
        </w:rPr>
        <w:t xml:space="preserve">experience in using </w:t>
      </w:r>
      <w:r w:rsidRPr="00AD0282">
        <w:rPr>
          <w:rFonts w:ascii="Roboto" w:hAnsi="Roboto"/>
          <w:sz w:val="20"/>
          <w:szCs w:val="20"/>
          <w:lang w:eastAsia="en-AU"/>
        </w:rPr>
        <w:t>human resources information system</w:t>
      </w:r>
      <w:r w:rsidR="00FC57F9">
        <w:rPr>
          <w:rFonts w:ascii="Roboto" w:hAnsi="Roboto"/>
          <w:sz w:val="20"/>
          <w:szCs w:val="20"/>
          <w:lang w:eastAsia="en-AU"/>
        </w:rPr>
        <w:t xml:space="preserve"> and payroll system.</w:t>
      </w:r>
    </w:p>
    <w:p w14:paraId="3E766B22" w14:textId="24FCE8B7" w:rsidR="00367C45" w:rsidRPr="00AD0282" w:rsidRDefault="00367C45" w:rsidP="007A79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0"/>
          <w:szCs w:val="20"/>
        </w:rPr>
      </w:pPr>
      <w:r>
        <w:rPr>
          <w:rFonts w:ascii="Roboto" w:hAnsi="Roboto"/>
          <w:sz w:val="20"/>
          <w:szCs w:val="20"/>
          <w:lang w:eastAsia="en-AU"/>
        </w:rPr>
        <w:t xml:space="preserve">Systematic </w:t>
      </w:r>
      <w:r w:rsidR="001004D4">
        <w:rPr>
          <w:rFonts w:ascii="Roboto" w:hAnsi="Roboto"/>
          <w:sz w:val="20"/>
          <w:szCs w:val="20"/>
          <w:lang w:eastAsia="en-AU"/>
        </w:rPr>
        <w:t xml:space="preserve">and thorough with the ability to </w:t>
      </w:r>
      <w:r w:rsidR="00CA10C3">
        <w:rPr>
          <w:rFonts w:ascii="Roboto" w:hAnsi="Roboto"/>
          <w:sz w:val="20"/>
          <w:szCs w:val="20"/>
          <w:lang w:eastAsia="en-AU"/>
        </w:rPr>
        <w:t xml:space="preserve">follow due process. </w:t>
      </w:r>
    </w:p>
    <w:p w14:paraId="72F28E9F" w14:textId="22C49C62" w:rsidR="007A791C" w:rsidRPr="00AD0282" w:rsidRDefault="00382014" w:rsidP="007A791C">
      <w:pPr>
        <w:pStyle w:val="ListParagraph"/>
        <w:numPr>
          <w:ilvl w:val="0"/>
          <w:numId w:val="5"/>
        </w:numPr>
        <w:spacing w:after="240"/>
        <w:rPr>
          <w:rFonts w:ascii="Roboto" w:hAnsi="Roboto" w:cs="Akzidenz-Grotesk Std Light"/>
          <w:color w:val="000000"/>
          <w:sz w:val="20"/>
          <w:szCs w:val="20"/>
        </w:rPr>
      </w:pPr>
      <w:r w:rsidRPr="00AD0282">
        <w:rPr>
          <w:rFonts w:ascii="Roboto" w:hAnsi="Roboto"/>
          <w:sz w:val="20"/>
          <w:szCs w:val="20"/>
          <w:lang w:eastAsia="en-AU"/>
        </w:rPr>
        <w:t xml:space="preserve">Ability to </w:t>
      </w:r>
      <w:r w:rsidR="000757A8" w:rsidRPr="00AD0282">
        <w:rPr>
          <w:rFonts w:ascii="Roboto" w:hAnsi="Roboto"/>
          <w:sz w:val="20"/>
          <w:szCs w:val="20"/>
          <w:lang w:eastAsia="en-AU"/>
        </w:rPr>
        <w:t xml:space="preserve">handle sensitive information with confidentiality and discretion. </w:t>
      </w:r>
    </w:p>
    <w:p w14:paraId="6A554607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597FE14C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1C19C173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7987A6E3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5D10E7D6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0F2355E5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587CEC5D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35AB20F0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117ED13D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7F24D89F" w14:textId="77777777" w:rsidR="002173A6" w:rsidRPr="00AD0282" w:rsidRDefault="002173A6" w:rsidP="002173A6">
      <w:pPr>
        <w:autoSpaceDE w:val="0"/>
        <w:autoSpaceDN w:val="0"/>
        <w:adjustRightInd w:val="0"/>
        <w:spacing w:after="0" w:line="201" w:lineRule="atLeast"/>
        <w:rPr>
          <w:rFonts w:ascii="Roboto" w:hAnsi="Roboto" w:cs="Akzidenz-Grotesk Std Light"/>
          <w:color w:val="000000"/>
          <w:sz w:val="21"/>
          <w:szCs w:val="21"/>
        </w:rPr>
      </w:pPr>
    </w:p>
    <w:p w14:paraId="1A73E3E3" w14:textId="69872068" w:rsidR="00B6380F" w:rsidRPr="00321395" w:rsidRDefault="00B6380F" w:rsidP="195DE5F9">
      <w:pPr>
        <w:spacing w:after="0" w:line="201" w:lineRule="atLeast"/>
        <w:rPr>
          <w:rFonts w:ascii="Roboto" w:hAnsi="Roboto" w:cs="Akzidenz-Grotesk Std Light"/>
          <w:color w:val="000000" w:themeColor="text1"/>
          <w:sz w:val="21"/>
          <w:szCs w:val="21"/>
        </w:rPr>
      </w:pPr>
    </w:p>
    <w:p w14:paraId="6AFA4E42" w14:textId="77777777" w:rsidR="00B6380F" w:rsidRPr="00321395" w:rsidRDefault="00B6380F" w:rsidP="00B6380F">
      <w:pPr>
        <w:rPr>
          <w:rFonts w:ascii="Roboto" w:hAnsi="Roboto"/>
          <w:sz w:val="20"/>
          <w:szCs w:val="20"/>
        </w:rPr>
      </w:pPr>
    </w:p>
    <w:p w14:paraId="6406250E" w14:textId="320C3901" w:rsidR="002173A6" w:rsidRPr="00321395" w:rsidRDefault="002173A6" w:rsidP="195DE5F9">
      <w:pPr>
        <w:rPr>
          <w:rFonts w:ascii="Roboto" w:hAnsi="Roboto"/>
          <w:sz w:val="20"/>
          <w:szCs w:val="20"/>
        </w:rPr>
      </w:pPr>
    </w:p>
    <w:p w14:paraId="1F992F2B" w14:textId="77777777" w:rsidR="002173A6" w:rsidRPr="00321395" w:rsidRDefault="002173A6" w:rsidP="00B6380F">
      <w:pPr>
        <w:rPr>
          <w:rFonts w:ascii="Roboto" w:hAnsi="Roboto"/>
          <w:sz w:val="20"/>
          <w:szCs w:val="20"/>
        </w:rPr>
        <w:sectPr w:rsidR="002173A6" w:rsidRPr="00321395" w:rsidSect="001300FF">
          <w:type w:val="continuous"/>
          <w:pgSz w:w="11906" w:h="16838"/>
          <w:pgMar w:top="820" w:right="1440" w:bottom="1440" w:left="1440" w:header="708" w:footer="708" w:gutter="0"/>
          <w:cols w:num="2" w:space="708"/>
          <w:docGrid w:linePitch="360"/>
        </w:sectPr>
      </w:pPr>
    </w:p>
    <w:p w14:paraId="52B33B65" w14:textId="77777777" w:rsidR="00B6380F" w:rsidRPr="00321395" w:rsidRDefault="00B6380F" w:rsidP="00B6380F">
      <w:pPr>
        <w:pStyle w:val="Heading1"/>
        <w:spacing w:before="0" w:after="0" w:line="240" w:lineRule="auto"/>
        <w:rPr>
          <w:rFonts w:ascii="Roboto" w:hAnsi="Roboto" w:cstheme="minorHAnsi"/>
          <w:sz w:val="20"/>
          <w:szCs w:val="20"/>
        </w:rPr>
      </w:pPr>
      <w:r w:rsidRPr="00321395">
        <w:rPr>
          <w:rFonts w:ascii="Roboto" w:hAnsi="Roboto" w:cstheme="minorHAnsi"/>
          <w:sz w:val="20"/>
          <w:szCs w:val="20"/>
        </w:rPr>
        <w:t>KEy RELATIONSHIPS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1"/>
        <w:gridCol w:w="7038"/>
      </w:tblGrid>
      <w:tr w:rsidR="00B6380F" w:rsidRPr="00321395" w14:paraId="60B740B1" w14:textId="77777777">
        <w:trPr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40FA6310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sz w:val="20"/>
                <w:szCs w:val="20"/>
              </w:rPr>
              <w:t>Internal</w:t>
            </w:r>
          </w:p>
        </w:tc>
      </w:tr>
      <w:tr w:rsidR="00B6380F" w:rsidRPr="00321395" w14:paraId="760AC01B" w14:textId="77777777">
        <w:trPr>
          <w:tblHeader/>
        </w:trPr>
        <w:tc>
          <w:tcPr>
            <w:tcW w:w="2601" w:type="dxa"/>
          </w:tcPr>
          <w:p w14:paraId="7139A502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Executive Leadership Team</w:t>
            </w:r>
          </w:p>
        </w:tc>
        <w:tc>
          <w:tcPr>
            <w:tcW w:w="7038" w:type="dxa"/>
          </w:tcPr>
          <w:p w14:paraId="4B7C2E58" w14:textId="5DC47B9B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This role sits within the Directorate Team</w:t>
            </w:r>
          </w:p>
        </w:tc>
      </w:tr>
      <w:tr w:rsidR="00B6380F" w:rsidRPr="00321395" w14:paraId="6310B332" w14:textId="77777777">
        <w:trPr>
          <w:tblHeader/>
        </w:trPr>
        <w:tc>
          <w:tcPr>
            <w:tcW w:w="2601" w:type="dxa"/>
          </w:tcPr>
          <w:p w14:paraId="1578B95B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Direct Manager</w:t>
            </w:r>
          </w:p>
        </w:tc>
        <w:tc>
          <w:tcPr>
            <w:tcW w:w="7038" w:type="dxa"/>
          </w:tcPr>
          <w:p w14:paraId="536BA11D" w14:textId="30446099" w:rsidR="00B6380F" w:rsidRPr="00321395" w:rsidRDefault="008561E4">
            <w:pPr>
              <w:pStyle w:val="TableText"/>
              <w:tabs>
                <w:tab w:val="left" w:pos="2905"/>
              </w:tabs>
              <w:spacing w:before="0" w:after="0"/>
              <w:ind w:left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 xml:space="preserve">Head of </w:t>
            </w:r>
            <w:r w:rsidR="003F55BC" w:rsidRPr="00321395">
              <w:rPr>
                <w:rFonts w:ascii="Roboto" w:hAnsi="Roboto" w:cstheme="minorHAnsi"/>
                <w:b w:val="0"/>
                <w:sz w:val="20"/>
                <w:szCs w:val="20"/>
              </w:rPr>
              <w:t xml:space="preserve">People &amp; Culture </w:t>
            </w:r>
          </w:p>
        </w:tc>
      </w:tr>
      <w:tr w:rsidR="00B6380F" w:rsidRPr="00321395" w14:paraId="02D7A2D2" w14:textId="77777777">
        <w:trPr>
          <w:tblHeader/>
        </w:trPr>
        <w:tc>
          <w:tcPr>
            <w:tcW w:w="2601" w:type="dxa"/>
          </w:tcPr>
          <w:p w14:paraId="12B760F4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Direct Reports</w:t>
            </w:r>
          </w:p>
        </w:tc>
        <w:tc>
          <w:tcPr>
            <w:tcW w:w="7038" w:type="dxa"/>
          </w:tcPr>
          <w:p w14:paraId="200F37AD" w14:textId="7A0852D3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None</w:t>
            </w:r>
          </w:p>
        </w:tc>
      </w:tr>
      <w:tr w:rsidR="00B6380F" w:rsidRPr="00321395" w14:paraId="08F48781" w14:textId="77777777">
        <w:trPr>
          <w:tblHeader/>
        </w:trPr>
        <w:tc>
          <w:tcPr>
            <w:tcW w:w="2601" w:type="dxa"/>
          </w:tcPr>
          <w:p w14:paraId="258E03E5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Heads of Departments</w:t>
            </w:r>
          </w:p>
        </w:tc>
        <w:tc>
          <w:tcPr>
            <w:tcW w:w="7038" w:type="dxa"/>
          </w:tcPr>
          <w:p w14:paraId="5438251C" w14:textId="4B096F84" w:rsidR="00B6380F" w:rsidRPr="00321395" w:rsidRDefault="007E3462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 xml:space="preserve">P&amp;C </w:t>
            </w:r>
            <w:r w:rsidR="003F55BC" w:rsidRPr="00321395">
              <w:rPr>
                <w:rFonts w:ascii="Roboto" w:hAnsi="Roboto" w:cstheme="minorHAnsi"/>
                <w:b w:val="0"/>
                <w:sz w:val="20"/>
                <w:szCs w:val="20"/>
              </w:rPr>
              <w:t>Business partnering with the Heads of Department</w:t>
            </w:r>
          </w:p>
        </w:tc>
      </w:tr>
      <w:tr w:rsidR="00B6380F" w:rsidRPr="00321395" w14:paraId="7FD2E10B" w14:textId="77777777">
        <w:trPr>
          <w:tblHeader/>
        </w:trPr>
        <w:tc>
          <w:tcPr>
            <w:tcW w:w="2601" w:type="dxa"/>
          </w:tcPr>
          <w:p w14:paraId="27FF1BA8" w14:textId="234C34AC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 xml:space="preserve">Colleagues </w:t>
            </w:r>
          </w:p>
        </w:tc>
        <w:tc>
          <w:tcPr>
            <w:tcW w:w="7038" w:type="dxa"/>
          </w:tcPr>
          <w:p w14:paraId="00D4D3ED" w14:textId="25A2E2A7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Develop and maintain effective working relationships</w:t>
            </w:r>
          </w:p>
        </w:tc>
      </w:tr>
      <w:tr w:rsidR="00B6380F" w:rsidRPr="00321395" w14:paraId="7E55266F" w14:textId="77777777">
        <w:trPr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64709F0" w14:textId="2A8E6A4B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sz w:val="20"/>
                <w:szCs w:val="20"/>
              </w:rPr>
              <w:t>External</w:t>
            </w:r>
          </w:p>
        </w:tc>
      </w:tr>
      <w:tr w:rsidR="00B6380F" w:rsidRPr="00321395" w14:paraId="151C9E04" w14:textId="77777777">
        <w:trPr>
          <w:tblHeader/>
        </w:trPr>
        <w:tc>
          <w:tcPr>
            <w:tcW w:w="2601" w:type="dxa"/>
          </w:tcPr>
          <w:p w14:paraId="23B05FE5" w14:textId="77777777" w:rsidR="00B6380F" w:rsidRPr="00321395" w:rsidRDefault="00B6380F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Stakeholders</w:t>
            </w:r>
          </w:p>
        </w:tc>
        <w:tc>
          <w:tcPr>
            <w:tcW w:w="7038" w:type="dxa"/>
          </w:tcPr>
          <w:p w14:paraId="405B9980" w14:textId="107C2A0C" w:rsidR="00B6380F" w:rsidRPr="00321395" w:rsidRDefault="003F55BC">
            <w:pPr>
              <w:pStyle w:val="TableText"/>
              <w:tabs>
                <w:tab w:val="left" w:pos="2905"/>
              </w:tabs>
              <w:spacing w:before="0" w:after="0"/>
              <w:rPr>
                <w:rFonts w:ascii="Roboto" w:hAnsi="Roboto" w:cstheme="minorHAnsi"/>
                <w:b w:val="0"/>
                <w:sz w:val="20"/>
                <w:szCs w:val="20"/>
              </w:rPr>
            </w:pPr>
            <w:r w:rsidRPr="00321395">
              <w:rPr>
                <w:rFonts w:ascii="Roboto" w:hAnsi="Roboto" w:cstheme="minorHAnsi"/>
                <w:b w:val="0"/>
                <w:sz w:val="20"/>
                <w:szCs w:val="20"/>
              </w:rPr>
              <w:t>Work with external parties to ensure deliverables are achieved</w:t>
            </w:r>
          </w:p>
        </w:tc>
      </w:tr>
    </w:tbl>
    <w:p w14:paraId="7E3FB603" w14:textId="77777777" w:rsidR="00B6380F" w:rsidRPr="00321395" w:rsidRDefault="00B6380F" w:rsidP="00B6380F">
      <w:pPr>
        <w:spacing w:after="0" w:line="240" w:lineRule="auto"/>
        <w:rPr>
          <w:rFonts w:ascii="Roboto" w:hAnsi="Roboto" w:cstheme="minorHAnsi"/>
          <w:caps/>
          <w:color w:val="FA4616"/>
          <w:sz w:val="20"/>
          <w:szCs w:val="20"/>
        </w:rPr>
        <w:sectPr w:rsidR="00B6380F" w:rsidRPr="00321395">
          <w:type w:val="continuous"/>
          <w:pgSz w:w="11906" w:h="16838"/>
          <w:pgMar w:top="820" w:right="1440" w:bottom="1440" w:left="1440" w:header="708" w:footer="708" w:gutter="0"/>
          <w:cols w:space="708"/>
          <w:docGrid w:linePitch="360"/>
        </w:sectPr>
      </w:pPr>
    </w:p>
    <w:p w14:paraId="6D3681EE" w14:textId="77777777" w:rsidR="00B6380F" w:rsidRPr="00321395" w:rsidRDefault="00B6380F" w:rsidP="00B6380F">
      <w:pPr>
        <w:spacing w:after="0" w:line="240" w:lineRule="auto"/>
        <w:rPr>
          <w:rFonts w:ascii="Roboto" w:hAnsi="Roboto" w:cstheme="minorHAnsi"/>
          <w:caps/>
          <w:color w:val="FA4616"/>
          <w:sz w:val="20"/>
          <w:szCs w:val="20"/>
        </w:rPr>
      </w:pPr>
    </w:p>
    <w:p w14:paraId="5F237694" w14:textId="77777777" w:rsidR="00B6380F" w:rsidRPr="00AD0282" w:rsidRDefault="00B6380F" w:rsidP="00B6380F">
      <w:pPr>
        <w:spacing w:after="0" w:line="240" w:lineRule="auto"/>
        <w:rPr>
          <w:rFonts w:ascii="Roboto" w:hAnsi="Roboto" w:cstheme="minorHAnsi"/>
          <w:caps/>
          <w:color w:val="FA4616"/>
        </w:rPr>
      </w:pPr>
    </w:p>
    <w:p w14:paraId="6E88F3FD" w14:textId="77777777" w:rsidR="00B6380F" w:rsidRPr="00321395" w:rsidRDefault="00B6380F" w:rsidP="00B6380F">
      <w:pPr>
        <w:spacing w:after="0" w:line="240" w:lineRule="auto"/>
        <w:rPr>
          <w:rFonts w:ascii="Roboto" w:hAnsi="Roboto" w:cstheme="minorHAnsi"/>
          <w:caps/>
          <w:color w:val="FA4616"/>
          <w:sz w:val="20"/>
          <w:szCs w:val="20"/>
        </w:rPr>
      </w:pPr>
    </w:p>
    <w:p w14:paraId="17052427" w14:textId="77777777" w:rsidR="00B6380F" w:rsidRPr="00321395" w:rsidRDefault="00B6380F" w:rsidP="00B6380F">
      <w:pPr>
        <w:outlineLvl w:val="0"/>
        <w:rPr>
          <w:rFonts w:ascii="Roboto" w:hAnsi="Roboto"/>
          <w:b/>
          <w:caps/>
          <w:sz w:val="20"/>
          <w:szCs w:val="20"/>
        </w:rPr>
      </w:pPr>
      <w:r w:rsidRPr="00321395">
        <w:rPr>
          <w:rFonts w:ascii="Roboto" w:hAnsi="Roboto"/>
          <w:b/>
          <w:caps/>
          <w:sz w:val="20"/>
          <w:szCs w:val="20"/>
        </w:rPr>
        <w:t>acknowledgment</w:t>
      </w:r>
    </w:p>
    <w:p w14:paraId="3B48ADBB" w14:textId="77777777" w:rsidR="00B6380F" w:rsidRPr="00321395" w:rsidRDefault="00B6380F" w:rsidP="000F5A58">
      <w:pPr>
        <w:rPr>
          <w:rFonts w:ascii="Roboto" w:hAnsi="Roboto" w:cs="Arial"/>
          <w:sz w:val="20"/>
          <w:szCs w:val="20"/>
        </w:rPr>
      </w:pPr>
      <w:r w:rsidRPr="00321395">
        <w:rPr>
          <w:rFonts w:ascii="Roboto" w:hAnsi="Roboto" w:cs="Arial"/>
          <w:sz w:val="20"/>
          <w:szCs w:val="20"/>
        </w:rPr>
        <w:t xml:space="preserve">I have read and understood this position description and I accept the key accountabilities outlined in this position description. I understand that this position description is used primarily for the purposes of position salary band evaluation, candidate information and as a reference point for performance agreements and reviews. This position description does not attempt to define specific tasks of the position. </w:t>
      </w:r>
    </w:p>
    <w:p w14:paraId="6E3DB64C" w14:textId="77777777" w:rsidR="00B6380F" w:rsidRPr="00321395" w:rsidRDefault="00B6380F" w:rsidP="00B6380F">
      <w:pPr>
        <w:pStyle w:val="TableText"/>
        <w:ind w:left="0"/>
        <w:rPr>
          <w:rFonts w:ascii="Roboto" w:hAnsi="Roboto" w:cs="Arial"/>
          <w:b w:val="0"/>
          <w:sz w:val="20"/>
          <w:szCs w:val="20"/>
        </w:rPr>
      </w:pPr>
    </w:p>
    <w:p w14:paraId="508779DE" w14:textId="77777777" w:rsidR="00B6380F" w:rsidRPr="00321395" w:rsidRDefault="00B6380F" w:rsidP="00B6380F">
      <w:pPr>
        <w:pStyle w:val="TableText"/>
        <w:ind w:left="0"/>
        <w:rPr>
          <w:rFonts w:ascii="Roboto" w:hAnsi="Roboto" w:cs="Arial"/>
          <w:b w:val="0"/>
          <w:sz w:val="20"/>
          <w:szCs w:val="20"/>
        </w:rPr>
      </w:pPr>
      <w:r w:rsidRPr="00321395">
        <w:rPr>
          <w:rFonts w:ascii="Roboto" w:hAnsi="Roboto" w:cs="Arial"/>
          <w:b w:val="0"/>
          <w:sz w:val="20"/>
          <w:szCs w:val="20"/>
        </w:rPr>
        <w:t>Print Name: ___________________________</w:t>
      </w:r>
    </w:p>
    <w:p w14:paraId="785B2804" w14:textId="77777777" w:rsidR="00B6380F" w:rsidRPr="00321395" w:rsidRDefault="00B6380F" w:rsidP="00B6380F">
      <w:pPr>
        <w:pStyle w:val="TableText"/>
        <w:ind w:left="0"/>
        <w:rPr>
          <w:rFonts w:ascii="Roboto" w:hAnsi="Roboto" w:cs="Arial"/>
          <w:b w:val="0"/>
          <w:sz w:val="20"/>
          <w:szCs w:val="20"/>
        </w:rPr>
      </w:pPr>
    </w:p>
    <w:p w14:paraId="5C1B10A5" w14:textId="77777777" w:rsidR="00B6380F" w:rsidRPr="00321395" w:rsidRDefault="00B6380F" w:rsidP="00B6380F">
      <w:pPr>
        <w:pStyle w:val="TableText"/>
        <w:ind w:left="0"/>
        <w:rPr>
          <w:rFonts w:ascii="Roboto" w:hAnsi="Roboto" w:cs="Arial"/>
          <w:b w:val="0"/>
          <w:sz w:val="20"/>
          <w:szCs w:val="20"/>
        </w:rPr>
      </w:pPr>
      <w:r w:rsidRPr="00321395">
        <w:rPr>
          <w:rFonts w:ascii="Roboto" w:hAnsi="Roboto" w:cs="Arial"/>
          <w:b w:val="0"/>
          <w:sz w:val="20"/>
          <w:szCs w:val="20"/>
        </w:rPr>
        <w:t xml:space="preserve">Signed: </w:t>
      </w:r>
      <w:r w:rsidRPr="00321395">
        <w:rPr>
          <w:rFonts w:ascii="Roboto" w:hAnsi="Roboto" w:cs="Arial"/>
          <w:b w:val="0"/>
          <w:sz w:val="20"/>
          <w:szCs w:val="20"/>
        </w:rPr>
        <w:softHyphen/>
      </w:r>
      <w:r w:rsidRPr="00321395">
        <w:rPr>
          <w:rFonts w:ascii="Roboto" w:hAnsi="Roboto" w:cs="Arial"/>
          <w:b w:val="0"/>
          <w:sz w:val="20"/>
          <w:szCs w:val="20"/>
        </w:rPr>
        <w:softHyphen/>
        <w:t>_______________________________</w:t>
      </w:r>
      <w:r w:rsidRPr="00321395">
        <w:rPr>
          <w:rFonts w:ascii="Roboto" w:hAnsi="Roboto" w:cs="Arial"/>
          <w:b w:val="0"/>
          <w:sz w:val="20"/>
          <w:szCs w:val="20"/>
        </w:rPr>
        <w:tab/>
      </w:r>
      <w:r w:rsidRPr="00321395">
        <w:rPr>
          <w:rFonts w:ascii="Roboto" w:hAnsi="Roboto" w:cs="Arial"/>
          <w:b w:val="0"/>
          <w:sz w:val="20"/>
          <w:szCs w:val="20"/>
        </w:rPr>
        <w:tab/>
        <w:t>Date: _________________</w:t>
      </w:r>
    </w:p>
    <w:p w14:paraId="155A7910" w14:textId="77777777" w:rsidR="00B6380F" w:rsidRPr="00321395" w:rsidRDefault="00B6380F" w:rsidP="00B6380F">
      <w:pPr>
        <w:rPr>
          <w:rFonts w:ascii="Akzidenz-Grotesk Std Light" w:hAnsi="Akzidenz-Grotesk Std Light"/>
          <w:sz w:val="20"/>
          <w:szCs w:val="20"/>
        </w:rPr>
      </w:pPr>
    </w:p>
    <w:p w14:paraId="4AE31C99" w14:textId="77777777" w:rsidR="00B6380F" w:rsidRPr="00321395" w:rsidRDefault="00B6380F" w:rsidP="00B6380F">
      <w:pPr>
        <w:rPr>
          <w:rFonts w:ascii="Akzidenz-Grotesk Std Light" w:hAnsi="Akzidenz-Grotesk Std Light" w:cs="Akzidenz-Grotesk Std Med"/>
          <w:color w:val="000000"/>
          <w:sz w:val="20"/>
          <w:szCs w:val="20"/>
        </w:rPr>
        <w:sectPr w:rsidR="00B6380F" w:rsidRPr="00321395">
          <w:type w:val="continuous"/>
          <w:pgSz w:w="11906" w:h="16838"/>
          <w:pgMar w:top="820" w:right="1440" w:bottom="1440" w:left="1440" w:header="708" w:footer="708" w:gutter="0"/>
          <w:cols w:space="708"/>
          <w:docGrid w:linePitch="360"/>
        </w:sectPr>
      </w:pPr>
    </w:p>
    <w:p w14:paraId="430B64FA" w14:textId="77777777" w:rsidR="00B6380F" w:rsidRPr="00B6380F" w:rsidRDefault="00B6380F" w:rsidP="00B6380F">
      <w:pPr>
        <w:rPr>
          <w:rFonts w:ascii="Akzidenz-Grotesk Std Light" w:hAnsi="Akzidenz-Grotesk Std Light"/>
          <w:sz w:val="21"/>
          <w:szCs w:val="21"/>
        </w:rPr>
      </w:pPr>
    </w:p>
    <w:sectPr w:rsidR="00B6380F" w:rsidRPr="00B6380F" w:rsidSect="001300FF">
      <w:type w:val="continuous"/>
      <w:pgSz w:w="11906" w:h="16838"/>
      <w:pgMar w:top="82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159E" w14:textId="77777777" w:rsidR="00A01290" w:rsidRDefault="00A01290" w:rsidP="001300FF">
      <w:pPr>
        <w:spacing w:after="0" w:line="240" w:lineRule="auto"/>
      </w:pPr>
      <w:r>
        <w:separator/>
      </w:r>
    </w:p>
  </w:endnote>
  <w:endnote w:type="continuationSeparator" w:id="0">
    <w:p w14:paraId="678824A1" w14:textId="77777777" w:rsidR="00A01290" w:rsidRDefault="00A01290" w:rsidP="0013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Akzidenz-Grotesk Std Me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7806" w14:textId="77777777" w:rsidR="001300FF" w:rsidRDefault="001300FF" w:rsidP="001300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3375" w14:textId="77777777" w:rsidR="00A01290" w:rsidRDefault="00A01290" w:rsidP="001300FF">
      <w:pPr>
        <w:spacing w:after="0" w:line="240" w:lineRule="auto"/>
      </w:pPr>
      <w:r>
        <w:separator/>
      </w:r>
    </w:p>
  </w:footnote>
  <w:footnote w:type="continuationSeparator" w:id="0">
    <w:p w14:paraId="4EB48EE9" w14:textId="77777777" w:rsidR="00A01290" w:rsidRDefault="00A01290" w:rsidP="0013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BF05" w14:textId="77777777" w:rsidR="001300FF" w:rsidRDefault="001300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1884ED" wp14:editId="50B0310B">
          <wp:simplePos x="0" y="0"/>
          <wp:positionH relativeFrom="column">
            <wp:posOffset>4257040</wp:posOffset>
          </wp:positionH>
          <wp:positionV relativeFrom="paragraph">
            <wp:posOffset>177800</wp:posOffset>
          </wp:positionV>
          <wp:extent cx="1503045" cy="400050"/>
          <wp:effectExtent l="0" t="0" r="1905" b="0"/>
          <wp:wrapTight wrapText="bothSides">
            <wp:wrapPolygon edited="0">
              <wp:start x="0" y="0"/>
              <wp:lineTo x="0" y="20571"/>
              <wp:lineTo x="21354" y="20571"/>
              <wp:lineTo x="213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 Arts NSW lockup 2018 rich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4C61"/>
    <w:multiLevelType w:val="hybridMultilevel"/>
    <w:tmpl w:val="DC7C2724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B7863F7"/>
    <w:multiLevelType w:val="hybridMultilevel"/>
    <w:tmpl w:val="6D862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E67"/>
    <w:multiLevelType w:val="hybridMultilevel"/>
    <w:tmpl w:val="5196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26A22"/>
    <w:multiLevelType w:val="hybridMultilevel"/>
    <w:tmpl w:val="C7D24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0059"/>
    <w:multiLevelType w:val="hybridMultilevel"/>
    <w:tmpl w:val="091A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9145">
    <w:abstractNumId w:val="2"/>
  </w:num>
  <w:num w:numId="2" w16cid:durableId="1384527931">
    <w:abstractNumId w:val="4"/>
  </w:num>
  <w:num w:numId="3" w16cid:durableId="1724518345">
    <w:abstractNumId w:val="1"/>
  </w:num>
  <w:num w:numId="4" w16cid:durableId="1523283422">
    <w:abstractNumId w:val="0"/>
  </w:num>
  <w:num w:numId="5" w16cid:durableId="156907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AB"/>
    <w:rsid w:val="00042369"/>
    <w:rsid w:val="0007004B"/>
    <w:rsid w:val="00072D70"/>
    <w:rsid w:val="000742B9"/>
    <w:rsid w:val="000757A8"/>
    <w:rsid w:val="00082BA0"/>
    <w:rsid w:val="000B1B1F"/>
    <w:rsid w:val="000B55C9"/>
    <w:rsid w:val="000F5A58"/>
    <w:rsid w:val="001004D4"/>
    <w:rsid w:val="00120A2A"/>
    <w:rsid w:val="001276ED"/>
    <w:rsid w:val="001300FF"/>
    <w:rsid w:val="001719BE"/>
    <w:rsid w:val="0018031E"/>
    <w:rsid w:val="00181B19"/>
    <w:rsid w:val="00183BB4"/>
    <w:rsid w:val="00187B21"/>
    <w:rsid w:val="001F1DE7"/>
    <w:rsid w:val="002041C8"/>
    <w:rsid w:val="002173A6"/>
    <w:rsid w:val="00236A93"/>
    <w:rsid w:val="002611A3"/>
    <w:rsid w:val="00261921"/>
    <w:rsid w:val="002B1865"/>
    <w:rsid w:val="002B4F6D"/>
    <w:rsid w:val="002B7116"/>
    <w:rsid w:val="002C2E66"/>
    <w:rsid w:val="002C4D1D"/>
    <w:rsid w:val="003017EB"/>
    <w:rsid w:val="00321395"/>
    <w:rsid w:val="0034282E"/>
    <w:rsid w:val="003669AE"/>
    <w:rsid w:val="00367C45"/>
    <w:rsid w:val="00372DE4"/>
    <w:rsid w:val="00382014"/>
    <w:rsid w:val="00395DB6"/>
    <w:rsid w:val="003F55BC"/>
    <w:rsid w:val="00427B49"/>
    <w:rsid w:val="00437BDD"/>
    <w:rsid w:val="004A2EAB"/>
    <w:rsid w:val="004F3495"/>
    <w:rsid w:val="005259B7"/>
    <w:rsid w:val="00531FDC"/>
    <w:rsid w:val="00573347"/>
    <w:rsid w:val="00574018"/>
    <w:rsid w:val="00593DF1"/>
    <w:rsid w:val="005953E4"/>
    <w:rsid w:val="005E514D"/>
    <w:rsid w:val="00600F31"/>
    <w:rsid w:val="0066686B"/>
    <w:rsid w:val="006A0B5E"/>
    <w:rsid w:val="006A6B22"/>
    <w:rsid w:val="00712C19"/>
    <w:rsid w:val="00725481"/>
    <w:rsid w:val="00750A2D"/>
    <w:rsid w:val="007531B9"/>
    <w:rsid w:val="00764F54"/>
    <w:rsid w:val="00783D78"/>
    <w:rsid w:val="007A3D81"/>
    <w:rsid w:val="007A791C"/>
    <w:rsid w:val="007B0822"/>
    <w:rsid w:val="007B6FC7"/>
    <w:rsid w:val="007C5090"/>
    <w:rsid w:val="007D3D52"/>
    <w:rsid w:val="007E1E4A"/>
    <w:rsid w:val="007E3462"/>
    <w:rsid w:val="00812D66"/>
    <w:rsid w:val="00836548"/>
    <w:rsid w:val="008377D6"/>
    <w:rsid w:val="00844BAB"/>
    <w:rsid w:val="008555AB"/>
    <w:rsid w:val="008561E4"/>
    <w:rsid w:val="00894EB5"/>
    <w:rsid w:val="008A33CC"/>
    <w:rsid w:val="008C1EAD"/>
    <w:rsid w:val="0094138A"/>
    <w:rsid w:val="00964D71"/>
    <w:rsid w:val="0097469E"/>
    <w:rsid w:val="00980F21"/>
    <w:rsid w:val="009C0F34"/>
    <w:rsid w:val="009C11D8"/>
    <w:rsid w:val="009D6884"/>
    <w:rsid w:val="00A01290"/>
    <w:rsid w:val="00A0278E"/>
    <w:rsid w:val="00A12445"/>
    <w:rsid w:val="00A308D5"/>
    <w:rsid w:val="00A552B0"/>
    <w:rsid w:val="00A7699B"/>
    <w:rsid w:val="00AD0282"/>
    <w:rsid w:val="00B034BA"/>
    <w:rsid w:val="00B349ED"/>
    <w:rsid w:val="00B52062"/>
    <w:rsid w:val="00B534DC"/>
    <w:rsid w:val="00B6380F"/>
    <w:rsid w:val="00B9653F"/>
    <w:rsid w:val="00BC1CB5"/>
    <w:rsid w:val="00BD01AC"/>
    <w:rsid w:val="00BF0EBF"/>
    <w:rsid w:val="00C36EE7"/>
    <w:rsid w:val="00C435DE"/>
    <w:rsid w:val="00C4492F"/>
    <w:rsid w:val="00C92A05"/>
    <w:rsid w:val="00CA0EF6"/>
    <w:rsid w:val="00CA10C3"/>
    <w:rsid w:val="00D04D2B"/>
    <w:rsid w:val="00D21E21"/>
    <w:rsid w:val="00D42E10"/>
    <w:rsid w:val="00D43278"/>
    <w:rsid w:val="00D51F28"/>
    <w:rsid w:val="00D66F63"/>
    <w:rsid w:val="00DB5B69"/>
    <w:rsid w:val="00DC66D9"/>
    <w:rsid w:val="00DE036E"/>
    <w:rsid w:val="00E32AFE"/>
    <w:rsid w:val="00E7474E"/>
    <w:rsid w:val="00E97CD1"/>
    <w:rsid w:val="00EE0629"/>
    <w:rsid w:val="00F04858"/>
    <w:rsid w:val="00F21A73"/>
    <w:rsid w:val="00F42D2A"/>
    <w:rsid w:val="00F7697A"/>
    <w:rsid w:val="00FB0A30"/>
    <w:rsid w:val="00FC57F9"/>
    <w:rsid w:val="00FC5A48"/>
    <w:rsid w:val="035A690A"/>
    <w:rsid w:val="195DE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37C50"/>
  <w15:docId w15:val="{A9F1EC6C-59D2-4049-BB64-B1F57FFA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B6380F"/>
    <w:pPr>
      <w:spacing w:before="120" w:after="120"/>
      <w:outlineLvl w:val="0"/>
    </w:pPr>
    <w:rPr>
      <w:rFonts w:ascii="Arial" w:hAnsi="Arial" w:cs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AB"/>
    <w:pPr>
      <w:ind w:left="720"/>
      <w:contextualSpacing/>
    </w:pPr>
  </w:style>
  <w:style w:type="paragraph" w:customStyle="1" w:styleId="Default">
    <w:name w:val="Default"/>
    <w:rsid w:val="00844BAB"/>
    <w:pPr>
      <w:autoSpaceDE w:val="0"/>
      <w:autoSpaceDN w:val="0"/>
      <w:adjustRightInd w:val="0"/>
      <w:spacing w:after="0" w:line="240" w:lineRule="auto"/>
    </w:pPr>
    <w:rPr>
      <w:rFonts w:ascii="Akzidenz-Grotesk Std Light" w:hAnsi="Akzidenz-Grotesk Std Light" w:cs="Akzidenz-Grotesk Std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44BAB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44BAB"/>
    <w:pPr>
      <w:spacing w:line="201" w:lineRule="atLeast"/>
    </w:pPr>
    <w:rPr>
      <w:rFonts w:ascii="Akzidenz-Grotesk Std Med" w:hAnsi="Akzidenz-Grotesk Std Med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3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FF"/>
  </w:style>
  <w:style w:type="paragraph" w:styleId="Footer">
    <w:name w:val="footer"/>
    <w:basedOn w:val="Normal"/>
    <w:link w:val="FooterChar"/>
    <w:uiPriority w:val="99"/>
    <w:unhideWhenUsed/>
    <w:rsid w:val="0013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FF"/>
  </w:style>
  <w:style w:type="paragraph" w:styleId="BalloonText">
    <w:name w:val="Balloon Text"/>
    <w:basedOn w:val="Normal"/>
    <w:link w:val="BalloonTextChar"/>
    <w:uiPriority w:val="99"/>
    <w:semiHidden/>
    <w:unhideWhenUsed/>
    <w:rsid w:val="0013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DF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B6380F"/>
    <w:rPr>
      <w:rFonts w:ascii="Arial" w:hAnsi="Arial" w:cs="Arial"/>
      <w:b/>
      <w:caps/>
    </w:rPr>
  </w:style>
  <w:style w:type="paragraph" w:customStyle="1" w:styleId="TableText">
    <w:name w:val="Table Text"/>
    <w:basedOn w:val="Normal"/>
    <w:link w:val="TableTextChar"/>
    <w:qFormat/>
    <w:rsid w:val="00B6380F"/>
    <w:pPr>
      <w:autoSpaceDE w:val="0"/>
      <w:autoSpaceDN w:val="0"/>
      <w:adjustRightInd w:val="0"/>
      <w:spacing w:before="120" w:after="120" w:line="240" w:lineRule="auto"/>
      <w:ind w:left="40"/>
    </w:pPr>
    <w:rPr>
      <w:rFonts w:ascii="Arial Narrow" w:hAnsi="Arial Narrow" w:cs="Times New Roman"/>
      <w:b/>
      <w:lang w:eastAsia="en-AU"/>
    </w:rPr>
  </w:style>
  <w:style w:type="character" w:customStyle="1" w:styleId="TableTextChar">
    <w:name w:val="Table Text Char"/>
    <w:basedOn w:val="DefaultParagraphFont"/>
    <w:link w:val="TableText"/>
    <w:rsid w:val="00B6380F"/>
    <w:rPr>
      <w:rFonts w:ascii="Arial Narrow" w:hAnsi="Arial Narrow" w:cs="Times New Roman"/>
      <w:b/>
      <w:lang w:eastAsia="en-AU"/>
    </w:rPr>
  </w:style>
  <w:style w:type="character" w:styleId="Hyperlink">
    <w:name w:val="Hyperlink"/>
    <w:basedOn w:val="DefaultParagraphFont"/>
    <w:uiPriority w:val="99"/>
    <w:unhideWhenUsed/>
    <w:rsid w:val="0075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A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c418f-1a8f-40d3-ba8e-249ed2a931de">
      <Terms xmlns="http://schemas.microsoft.com/office/infopath/2007/PartnerControls"/>
    </lcf76f155ced4ddcb4097134ff3c332f>
    <TaxCatchAll xmlns="12026d79-6b85-45ea-b6e0-25219a9e13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0348F055F6A42A275BF32F371BF6B" ma:contentTypeVersion="13" ma:contentTypeDescription="Create a new document." ma:contentTypeScope="" ma:versionID="2f2e7bdda6ab7424ac3fa932f567f1e4">
  <xsd:schema xmlns:xsd="http://www.w3.org/2001/XMLSchema" xmlns:xs="http://www.w3.org/2001/XMLSchema" xmlns:p="http://schemas.microsoft.com/office/2006/metadata/properties" xmlns:ns2="779c418f-1a8f-40d3-ba8e-249ed2a931de" xmlns:ns3="12026d79-6b85-45ea-b6e0-25219a9e1324" targetNamespace="http://schemas.microsoft.com/office/2006/metadata/properties" ma:root="true" ma:fieldsID="4c52bbb7dfcaafee29a2c6789cd497aa" ns2:_="" ns3:_="">
    <xsd:import namespace="779c418f-1a8f-40d3-ba8e-249ed2a931de"/>
    <xsd:import namespace="12026d79-6b85-45ea-b6e0-25219a9e1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c418f-1a8f-40d3-ba8e-249ed2a93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eef466-cc35-4954-89f8-1105aebc1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26d79-6b85-45ea-b6e0-25219a9e13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73d07-a583-49c3-a053-9ce2e377390f}" ma:internalName="TaxCatchAll" ma:showField="CatchAllData" ma:web="12026d79-6b85-45ea-b6e0-25219a9e1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E6853-9052-4583-8AFA-FC18534F8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8D9DB-3267-4748-9C4A-D294A6316FCC}">
  <ds:schemaRefs>
    <ds:schemaRef ds:uri="http://schemas.microsoft.com/office/2006/metadata/properties"/>
    <ds:schemaRef ds:uri="http://schemas.microsoft.com/office/infopath/2007/PartnerControls"/>
    <ds:schemaRef ds:uri="779c418f-1a8f-40d3-ba8e-249ed2a931de"/>
    <ds:schemaRef ds:uri="12026d79-6b85-45ea-b6e0-25219a9e1324"/>
  </ds:schemaRefs>
</ds:datastoreItem>
</file>

<file path=customXml/itemProps3.xml><?xml version="1.0" encoding="utf-8"?>
<ds:datastoreItem xmlns:ds="http://schemas.openxmlformats.org/officeDocument/2006/customXml" ds:itemID="{0E3110AD-409E-47F8-B930-5E8D828D4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B0923-E2E7-489F-B06A-09F656AE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c418f-1a8f-40d3-ba8e-249ed2a931de"/>
    <ds:schemaRef ds:uri="12026d79-6b85-45ea-b6e0-25219a9e1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Neely</dc:creator>
  <cp:keywords/>
  <dc:description/>
  <cp:lastModifiedBy>Juanita Hyde</cp:lastModifiedBy>
  <cp:revision>28</cp:revision>
  <cp:lastPrinted>2023-11-15T06:02:00Z</cp:lastPrinted>
  <dcterms:created xsi:type="dcterms:W3CDTF">2024-06-06T04:25:00Z</dcterms:created>
  <dcterms:modified xsi:type="dcterms:W3CDTF">2025-07-02T07:27:00Z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0x010100A9A0348F055F6A42A275BF32F371BF6B</vt:lpwstr>
  </property>
  <property fmtid="{D5CDD505-2E9C-101B-9397-08002B2CF9AE}" pid="3" name="MediaServiceImageTags">
    <vt:lpwstr/>
  </property>
</Properties>
</file>